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9A57" w14:textId="549881E8" w:rsidR="00D47F68" w:rsidRPr="007E2D5A" w:rsidRDefault="00D47F68" w:rsidP="00D47F68">
      <w:pPr>
        <w:jc w:val="center"/>
        <w:rPr>
          <w:rFonts w:ascii="DB Office" w:hAnsi="DB Office" w:cs="Arial"/>
          <w:sz w:val="18"/>
          <w:szCs w:val="18"/>
        </w:rPr>
      </w:pPr>
      <w:r>
        <w:rPr>
          <w:rFonts w:ascii="DB Office" w:hAnsi="DB Office" w:cs="Arial"/>
          <w:b/>
          <w:sz w:val="22"/>
          <w:szCs w:val="22"/>
        </w:rPr>
        <w:t xml:space="preserve">Zug- </w:t>
      </w:r>
      <w:r w:rsidRPr="004D2F14">
        <w:rPr>
          <w:rFonts w:ascii="DB Office" w:hAnsi="DB Office" w:cs="Arial"/>
          <w:b/>
          <w:sz w:val="22"/>
          <w:szCs w:val="22"/>
        </w:rPr>
        <w:t>Slot-Anmeldung</w:t>
      </w:r>
      <w:r>
        <w:rPr>
          <w:rFonts w:ascii="DB Office" w:hAnsi="DB Office" w:cs="Arial"/>
          <w:b/>
          <w:sz w:val="22"/>
          <w:szCs w:val="22"/>
        </w:rPr>
        <w:t xml:space="preserve"> in einem SBB Cargo Terminal</w:t>
      </w:r>
      <w:r>
        <w:rPr>
          <w:rFonts w:ascii="DB Office" w:hAnsi="DB Office" w:cs="Arial"/>
          <w:b/>
          <w:sz w:val="22"/>
          <w:szCs w:val="22"/>
        </w:rPr>
        <w:tab/>
      </w:r>
    </w:p>
    <w:p w14:paraId="00B9AA11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6DBDF2F7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55"/>
        <w:gridCol w:w="5391"/>
      </w:tblGrid>
      <w:tr w:rsidR="00D47F68" w:rsidRPr="00EF2598" w14:paraId="755A521A" w14:textId="77777777" w:rsidTr="008670DD">
        <w:tc>
          <w:tcPr>
            <w:tcW w:w="522" w:type="dxa"/>
            <w:shd w:val="clear" w:color="auto" w:fill="auto"/>
          </w:tcPr>
          <w:p w14:paraId="2B1ECEB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1.</w:t>
            </w:r>
          </w:p>
        </w:tc>
        <w:tc>
          <w:tcPr>
            <w:tcW w:w="3555" w:type="dxa"/>
            <w:shd w:val="clear" w:color="auto" w:fill="auto"/>
          </w:tcPr>
          <w:p w14:paraId="57EC1CF6" w14:textId="2544DF78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Gewünschtes </w:t>
            </w:r>
            <w:r>
              <w:rPr>
                <w:rFonts w:ascii="DB Office" w:hAnsi="DB Office" w:cs="Arial"/>
                <w:sz w:val="18"/>
                <w:szCs w:val="18"/>
              </w:rPr>
              <w:t>SBB Cargo Terminal</w:t>
            </w:r>
          </w:p>
          <w:p w14:paraId="1820003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1EB4A7E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10EAE54A" w14:textId="2BE159E6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Renens VD 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St-Triphon</w:t>
            </w:r>
          </w:p>
          <w:p w14:paraId="48A57115" w14:textId="049CABA9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="003533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33E6">
              <w:rPr>
                <w:rFonts w:ascii="DB Office" w:hAnsi="DB Office" w:cs="Arial"/>
                <w:sz w:val="18"/>
                <w:szCs w:val="18"/>
              </w:rPr>
              <w:t xml:space="preserve">Lugano </w:t>
            </w:r>
            <w:proofErr w:type="spellStart"/>
            <w:r w:rsidR="003533E6">
              <w:rPr>
                <w:rFonts w:ascii="DB Office" w:hAnsi="DB Office" w:cs="Arial"/>
                <w:sz w:val="18"/>
                <w:szCs w:val="18"/>
              </w:rPr>
              <w:t>Vedeggio</w:t>
            </w:r>
            <w:proofErr w:type="spellEnd"/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="00FE77BE"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B Office" w:hAnsi="DB Office" w:cs="Arial"/>
                <w:sz w:val="18"/>
                <w:szCs w:val="18"/>
              </w:rPr>
              <w:t>Oensingen</w:t>
            </w:r>
            <w:proofErr w:type="spellEnd"/>
          </w:p>
          <w:p w14:paraId="62C04840" w14:textId="3AFCAFFA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Basel SBB GB Wolf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Dietikon</w:t>
            </w:r>
          </w:p>
          <w:p w14:paraId="119DF7C4" w14:textId="77777777" w:rsidR="00FE77BE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Gossau SG</w:t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>
              <w:rPr>
                <w:rFonts w:ascii="DB Office" w:hAnsi="DB Office" w:cs="Arial"/>
                <w:sz w:val="18"/>
                <w:szCs w:val="18"/>
              </w:rPr>
              <w:tab/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r>
              <w:rPr>
                <w:rFonts w:ascii="DB Office" w:hAnsi="DB Office" w:cs="Arial"/>
                <w:sz w:val="18"/>
                <w:szCs w:val="18"/>
              </w:rPr>
              <w:t>Heerbrugg/Widna</w:t>
            </w:r>
            <w:r w:rsidR="003533E6">
              <w:rPr>
                <w:rFonts w:ascii="DB Office" w:hAnsi="DB Office" w:cs="Arial"/>
                <w:sz w:val="18"/>
                <w:szCs w:val="18"/>
              </w:rPr>
              <w:t>u</w:t>
            </w:r>
          </w:p>
          <w:p w14:paraId="5DC23B64" w14:textId="4373B2D4" w:rsidR="00D47F68" w:rsidRPr="007E2D5A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B Office" w:hAnsi="DB Office" w:cs="Arial"/>
                <w:sz w:val="18"/>
                <w:szCs w:val="18"/>
              </w:rPr>
              <w:t>Cadenazzo</w:t>
            </w:r>
            <w:proofErr w:type="spellEnd"/>
          </w:p>
          <w:p w14:paraId="1399262D" w14:textId="7A914541" w:rsidR="00D47F68" w:rsidRPr="00EF2598" w:rsidRDefault="00D47F68" w:rsidP="00D47F68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888BE46" w14:textId="77777777" w:rsidTr="008670DD">
        <w:tc>
          <w:tcPr>
            <w:tcW w:w="522" w:type="dxa"/>
            <w:shd w:val="clear" w:color="auto" w:fill="auto"/>
          </w:tcPr>
          <w:p w14:paraId="250CB3C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2</w:t>
            </w:r>
          </w:p>
        </w:tc>
        <w:tc>
          <w:tcPr>
            <w:tcW w:w="3555" w:type="dxa"/>
            <w:shd w:val="clear" w:color="auto" w:fill="auto"/>
          </w:tcPr>
          <w:p w14:paraId="73595E03" w14:textId="5020FD5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 xml:space="preserve">Operateur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467883F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Name, Anschrift und Rechtsform</w:t>
            </w:r>
          </w:p>
          <w:p w14:paraId="186A68EE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454824AA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(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dieses Unternehmen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ist auch Leistungs</w:t>
            </w:r>
            <w:r>
              <w:rPr>
                <w:rFonts w:ascii="DB Office" w:hAnsi="DB Office" w:cs="Arial"/>
                <w:sz w:val="18"/>
                <w:szCs w:val="18"/>
              </w:rPr>
              <w:t>empfänger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und Rechnungsempfänger)</w:t>
            </w:r>
          </w:p>
          <w:p w14:paraId="7BB35C0E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5800FA22" w14:textId="77777777" w:rsidR="00D47F68" w:rsidRPr="00EF2598" w:rsidRDefault="00D47F68" w:rsidP="00B762C2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09F0C643" w14:textId="77777777" w:rsidTr="008670DD">
        <w:tc>
          <w:tcPr>
            <w:tcW w:w="522" w:type="dxa"/>
            <w:shd w:val="clear" w:color="auto" w:fill="auto"/>
          </w:tcPr>
          <w:p w14:paraId="70F847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3</w:t>
            </w:r>
          </w:p>
        </w:tc>
        <w:tc>
          <w:tcPr>
            <w:tcW w:w="3555" w:type="dxa"/>
            <w:shd w:val="clear" w:color="auto" w:fill="auto"/>
          </w:tcPr>
          <w:p w14:paraId="7FE316FB" w14:textId="583C7C21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Ansprechpartner und Kontaktdaten de</w:t>
            </w:r>
            <w:r>
              <w:rPr>
                <w:rFonts w:ascii="DB Office" w:hAnsi="DB Office" w:cs="Arial"/>
                <w:sz w:val="18"/>
                <w:szCs w:val="18"/>
              </w:rPr>
              <w:t>s Operateur</w:t>
            </w:r>
            <w:r w:rsidR="00B91D01">
              <w:rPr>
                <w:rFonts w:ascii="DB Office" w:hAnsi="DB Office" w:cs="Arial"/>
                <w:sz w:val="18"/>
                <w:szCs w:val="18"/>
              </w:rPr>
              <w:t>s</w:t>
            </w:r>
          </w:p>
          <w:p w14:paraId="45F598B0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9EF7B5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Name, </w:t>
            </w:r>
            <w:proofErr w:type="gramStart"/>
            <w:r w:rsidRPr="00EF2598">
              <w:rPr>
                <w:rFonts w:ascii="DB Office" w:hAnsi="DB Office" w:cs="Arial"/>
                <w:sz w:val="18"/>
                <w:szCs w:val="18"/>
              </w:rPr>
              <w:t>Email</w:t>
            </w:r>
            <w:proofErr w:type="gramEnd"/>
            <w:r w:rsidRPr="00EF2598">
              <w:rPr>
                <w:rFonts w:ascii="DB Office" w:hAnsi="DB Office" w:cs="Arial"/>
                <w:sz w:val="18"/>
                <w:szCs w:val="18"/>
              </w:rPr>
              <w:t>, Telefon</w:t>
            </w:r>
          </w:p>
        </w:tc>
        <w:tc>
          <w:tcPr>
            <w:tcW w:w="5391" w:type="dxa"/>
            <w:shd w:val="clear" w:color="auto" w:fill="auto"/>
          </w:tcPr>
          <w:p w14:paraId="6C891BE4" w14:textId="77777777" w:rsidR="00D47F68" w:rsidRPr="00904086" w:rsidRDefault="00D47F68" w:rsidP="008670DD">
            <w:pPr>
              <w:rPr>
                <w:rFonts w:ascii="DB Office" w:hAnsi="DB Office" w:cs="Arial"/>
                <w:b/>
                <w:bCs/>
                <w:sz w:val="18"/>
                <w:szCs w:val="20"/>
              </w:rPr>
            </w:pPr>
            <w:r w:rsidRPr="00904086">
              <w:rPr>
                <w:rFonts w:ascii="DB Office" w:hAnsi="DB Office" w:cs="Arial"/>
                <w:b/>
                <w:bCs/>
                <w:sz w:val="18"/>
                <w:szCs w:val="20"/>
              </w:rPr>
              <w:t>Ansprechpartner/Besteller:</w:t>
            </w:r>
          </w:p>
          <w:p w14:paraId="758B0E69" w14:textId="1DF20F60" w:rsidR="00904086" w:rsidRPr="00904086" w:rsidRDefault="00904086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  <w:p w14:paraId="3B3D9A4F" w14:textId="77777777" w:rsidR="00904086" w:rsidRPr="00D47F68" w:rsidRDefault="00904086" w:rsidP="008670DD">
            <w:pPr>
              <w:rPr>
                <w:rFonts w:ascii="DB Office" w:hAnsi="DB Office" w:cs="Arial"/>
                <w:b/>
                <w:bCs/>
                <w:sz w:val="16"/>
                <w:szCs w:val="18"/>
              </w:rPr>
            </w:pPr>
          </w:p>
          <w:p w14:paraId="313268E6" w14:textId="77777777" w:rsidR="00D47F68" w:rsidRPr="00904086" w:rsidRDefault="00D47F68" w:rsidP="008670DD">
            <w:pPr>
              <w:rPr>
                <w:rFonts w:ascii="DB Office" w:hAnsi="DB Office" w:cs="Arial"/>
                <w:b/>
                <w:bCs/>
                <w:sz w:val="18"/>
                <w:szCs w:val="18"/>
                <w:lang w:val="de-CH"/>
              </w:rPr>
            </w:pPr>
            <w:r w:rsidRPr="00904086">
              <w:rPr>
                <w:rFonts w:ascii="DB Office" w:hAnsi="DB Office" w:cs="Arial"/>
                <w:b/>
                <w:bCs/>
                <w:sz w:val="18"/>
                <w:szCs w:val="18"/>
                <w:lang w:val="de-CH"/>
              </w:rPr>
              <w:t>Einkauf/Vertragsersteller:</w:t>
            </w:r>
          </w:p>
          <w:p w14:paraId="6F8147A6" w14:textId="77777777" w:rsidR="00D47F68" w:rsidRDefault="00D47F68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  <w:p w14:paraId="4382BF46" w14:textId="20C27EEC" w:rsidR="0094394E" w:rsidRPr="00904086" w:rsidRDefault="0094394E" w:rsidP="008670DD">
            <w:pPr>
              <w:rPr>
                <w:rFonts w:ascii="DB Office" w:hAnsi="DB Office" w:cs="Arial"/>
                <w:b/>
                <w:bCs/>
                <w:i/>
                <w:iCs/>
                <w:sz w:val="16"/>
                <w:szCs w:val="18"/>
              </w:rPr>
            </w:pPr>
          </w:p>
        </w:tc>
      </w:tr>
      <w:tr w:rsidR="00D47F68" w:rsidRPr="00EF2598" w14:paraId="1417AB22" w14:textId="77777777" w:rsidTr="008670DD">
        <w:tc>
          <w:tcPr>
            <w:tcW w:w="522" w:type="dxa"/>
            <w:shd w:val="clear" w:color="auto" w:fill="auto"/>
          </w:tcPr>
          <w:p w14:paraId="74F2A60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4</w:t>
            </w:r>
          </w:p>
        </w:tc>
        <w:tc>
          <w:tcPr>
            <w:tcW w:w="3555" w:type="dxa"/>
            <w:shd w:val="clear" w:color="auto" w:fill="auto"/>
          </w:tcPr>
          <w:p w14:paraId="1BD8EC8F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Relation der Verkehre</w:t>
            </w:r>
          </w:p>
          <w:p w14:paraId="6BF7E777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20779E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DCAB1E6" w14:textId="6D9D4CAB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0BC0D72B" w14:textId="77777777" w:rsidTr="008670DD">
        <w:tc>
          <w:tcPr>
            <w:tcW w:w="522" w:type="dxa"/>
            <w:shd w:val="clear" w:color="auto" w:fill="auto"/>
          </w:tcPr>
          <w:p w14:paraId="6B0D0473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5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6D70AC75" w14:textId="1958DAD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Gültigkeits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zeit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raum der Slots </w:t>
            </w:r>
          </w:p>
          <w:p w14:paraId="1694E7F0" w14:textId="55B7EAAE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(von 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[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Datum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]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– bis 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[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Datum</w:t>
            </w:r>
            <w:r w:rsidR="00467E4A">
              <w:rPr>
                <w:rFonts w:ascii="DB Office" w:hAnsi="DB Office" w:cs="Arial"/>
                <w:sz w:val="18"/>
                <w:szCs w:val="18"/>
              </w:rPr>
              <w:t>]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)</w:t>
            </w:r>
          </w:p>
          <w:p w14:paraId="6992972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37BDE9D8" w14:textId="25AE512D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912198" w14:paraId="0F66080C" w14:textId="77777777" w:rsidTr="008670DD">
        <w:tc>
          <w:tcPr>
            <w:tcW w:w="522" w:type="dxa"/>
            <w:shd w:val="clear" w:color="auto" w:fill="auto"/>
          </w:tcPr>
          <w:p w14:paraId="000B3BF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6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4A08B7DE" w14:textId="607BB1FC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Verkehrstage </w:t>
            </w:r>
            <w:r>
              <w:rPr>
                <w:rFonts w:ascii="DB Office" w:hAnsi="DB Office" w:cs="Arial"/>
                <w:sz w:val="18"/>
                <w:szCs w:val="18"/>
              </w:rPr>
              <w:t>und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 gewünschte Slot</w:t>
            </w:r>
            <w:r w:rsidR="00751295">
              <w:rPr>
                <w:rFonts w:ascii="DB Office" w:hAnsi="DB Office" w:cs="Arial"/>
                <w:sz w:val="18"/>
                <w:szCs w:val="18"/>
              </w:rPr>
              <w:t xml:space="preserve"> Z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eiten</w:t>
            </w:r>
          </w:p>
          <w:p w14:paraId="4B829584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BAED692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2D6A95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CED908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73B8B0DD" w14:textId="46932219" w:rsidR="00D47F68" w:rsidRPr="00751295" w:rsidRDefault="00D47F68" w:rsidP="008670DD">
            <w:pPr>
              <w:rPr>
                <w:rFonts w:ascii="DB Office" w:hAnsi="DB Office" w:cs="Arial"/>
                <w:sz w:val="18"/>
                <w:szCs w:val="18"/>
                <w:lang w:val="de-CH"/>
              </w:rPr>
            </w:pPr>
          </w:p>
        </w:tc>
      </w:tr>
      <w:tr w:rsidR="00D47F68" w:rsidRPr="00D47F68" w14:paraId="5BBA6816" w14:textId="77777777" w:rsidTr="008670DD">
        <w:tc>
          <w:tcPr>
            <w:tcW w:w="522" w:type="dxa"/>
            <w:shd w:val="clear" w:color="auto" w:fill="auto"/>
          </w:tcPr>
          <w:p w14:paraId="584F6E4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7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7A46834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Umschlaggleisbedarf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  <w:t>(Meter Wagenzuglänge)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</w:r>
          </w:p>
        </w:tc>
        <w:tc>
          <w:tcPr>
            <w:tcW w:w="5391" w:type="dxa"/>
            <w:shd w:val="clear" w:color="auto" w:fill="auto"/>
          </w:tcPr>
          <w:p w14:paraId="51DE644B" w14:textId="158FFB2B" w:rsidR="00D47F68" w:rsidRPr="00D47F68" w:rsidRDefault="00D47F68" w:rsidP="008670DD">
            <w:pPr>
              <w:rPr>
                <w:rFonts w:ascii="DB Office" w:hAnsi="DB Office" w:cs="Arial"/>
                <w:sz w:val="18"/>
                <w:szCs w:val="18"/>
                <w:lang w:val="it-CH"/>
              </w:rPr>
            </w:pPr>
          </w:p>
        </w:tc>
      </w:tr>
      <w:tr w:rsidR="00D47F68" w:rsidRPr="00EF2598" w14:paraId="59B3C227" w14:textId="77777777" w:rsidTr="008670DD">
        <w:tc>
          <w:tcPr>
            <w:tcW w:w="522" w:type="dxa"/>
            <w:shd w:val="clear" w:color="auto" w:fill="auto"/>
          </w:tcPr>
          <w:p w14:paraId="193801D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8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14AB538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Umschlagmenge pro Zug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br/>
              <w:t>(getrennt nach Eingang, Ausgang und Schiene/Schiene)</w:t>
            </w:r>
          </w:p>
          <w:p w14:paraId="0BAFFAEC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939EEE5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Ladeeinheitenstruktur </w:t>
            </w:r>
          </w:p>
          <w:p w14:paraId="3E8ECC1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(Trailer, Container, Wechselbehälter)</w:t>
            </w:r>
          </w:p>
          <w:p w14:paraId="0739575F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s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tapelbar/nicht stapelbar</w:t>
            </w:r>
          </w:p>
        </w:tc>
        <w:tc>
          <w:tcPr>
            <w:tcW w:w="5391" w:type="dxa"/>
            <w:shd w:val="clear" w:color="auto" w:fill="auto"/>
          </w:tcPr>
          <w:p w14:paraId="382760A7" w14:textId="4FA34B2E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7D4A654B" w14:textId="77777777" w:rsidTr="008670DD">
        <w:tc>
          <w:tcPr>
            <w:tcW w:w="522" w:type="dxa"/>
            <w:shd w:val="clear" w:color="auto" w:fill="auto"/>
          </w:tcPr>
          <w:p w14:paraId="602C4A0D" w14:textId="77777777" w:rsidR="00D47F6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9a</w:t>
            </w:r>
          </w:p>
        </w:tc>
        <w:tc>
          <w:tcPr>
            <w:tcW w:w="3555" w:type="dxa"/>
            <w:shd w:val="clear" w:color="auto" w:fill="auto"/>
          </w:tcPr>
          <w:p w14:paraId="1E21C68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Ausführendes </w:t>
            </w:r>
            <w:proofErr w:type="gramStart"/>
            <w:r w:rsidRPr="00EF2598">
              <w:rPr>
                <w:rFonts w:ascii="DB Office" w:hAnsi="DB Office" w:cs="Arial"/>
                <w:sz w:val="18"/>
                <w:szCs w:val="18"/>
              </w:rPr>
              <w:t xml:space="preserve">EVU </w:t>
            </w:r>
            <w:r>
              <w:rPr>
                <w:rFonts w:ascii="DB Office" w:hAnsi="DB Office" w:cs="Arial"/>
                <w:sz w:val="18"/>
                <w:szCs w:val="18"/>
              </w:rPr>
              <w:t>Hauptlauf</w:t>
            </w:r>
            <w:proofErr w:type="gramEnd"/>
          </w:p>
          <w:p w14:paraId="10CA729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19B48F3" w14:textId="46880425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9C6807D" w14:textId="77777777" w:rsidTr="008670DD">
        <w:tc>
          <w:tcPr>
            <w:tcW w:w="522" w:type="dxa"/>
            <w:shd w:val="clear" w:color="auto" w:fill="auto"/>
          </w:tcPr>
          <w:p w14:paraId="2A1CF857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>
              <w:rPr>
                <w:rFonts w:ascii="DB Office" w:hAnsi="DB Office" w:cs="Arial"/>
                <w:sz w:val="18"/>
                <w:szCs w:val="18"/>
              </w:rPr>
              <w:t>9b</w:t>
            </w:r>
          </w:p>
        </w:tc>
        <w:tc>
          <w:tcPr>
            <w:tcW w:w="3555" w:type="dxa"/>
            <w:shd w:val="clear" w:color="auto" w:fill="auto"/>
          </w:tcPr>
          <w:p w14:paraId="346FF274" w14:textId="1B61A4FD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Ausführendes 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rangierendes 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EVU im </w:t>
            </w:r>
            <w:r>
              <w:rPr>
                <w:rFonts w:ascii="DB Office" w:hAnsi="DB Office" w:cs="Arial"/>
                <w:sz w:val="18"/>
                <w:szCs w:val="18"/>
              </w:rPr>
              <w:t>SBB Cargo Terminal</w:t>
            </w:r>
          </w:p>
          <w:p w14:paraId="45B5259B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51708080" w14:textId="37AD3B1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63FE9C7E" w14:textId="0BA4430F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35448AAA" w14:textId="77777777" w:rsidTr="008670DD">
        <w:tc>
          <w:tcPr>
            <w:tcW w:w="522" w:type="dxa"/>
            <w:shd w:val="clear" w:color="auto" w:fill="auto"/>
          </w:tcPr>
          <w:p w14:paraId="0F3C18C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10.</w:t>
            </w:r>
          </w:p>
        </w:tc>
        <w:tc>
          <w:tcPr>
            <w:tcW w:w="3555" w:type="dxa"/>
            <w:shd w:val="clear" w:color="auto" w:fill="auto"/>
          </w:tcPr>
          <w:p w14:paraId="0F8F23D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Trassenzuweisung liegt bereits vor?</w:t>
            </w:r>
          </w:p>
          <w:p w14:paraId="015EECFD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31B65F62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ja                     </w:t>
            </w:r>
            <w:r w:rsidRPr="007E2D5A">
              <w:rPr>
                <w:rFonts w:ascii="Arial" w:hAnsi="Arial" w:cs="Arial"/>
                <w:sz w:val="18"/>
                <w:szCs w:val="18"/>
              </w:rPr>
              <w:t>□</w:t>
            </w:r>
            <w:r w:rsidRPr="007E2D5A">
              <w:rPr>
                <w:rFonts w:ascii="DB Office" w:hAnsi="DB Office" w:cs="Arial"/>
                <w:sz w:val="18"/>
                <w:szCs w:val="18"/>
              </w:rPr>
              <w:t xml:space="preserve"> nein</w:t>
            </w:r>
          </w:p>
          <w:p w14:paraId="3C75F24B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13DCF55D" w14:textId="0D3998F8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DB Office" w:hAnsi="DB Office" w:cs="Arial"/>
                <w:sz w:val="18"/>
                <w:szCs w:val="18"/>
              </w:rPr>
              <w:t>Zugnummer Eingang: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1EBD9EF1" w14:textId="77777777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6B875931" w14:textId="75AE2CB8" w:rsidR="00D47F68" w:rsidRPr="007E2D5A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7E2D5A">
              <w:rPr>
                <w:rFonts w:ascii="DB Office" w:hAnsi="DB Office" w:cs="Arial"/>
                <w:sz w:val="18"/>
                <w:szCs w:val="18"/>
              </w:rPr>
              <w:t>Zugnummer Ausgang:</w:t>
            </w:r>
            <w:r>
              <w:rPr>
                <w:rFonts w:ascii="DB Office" w:hAnsi="DB Office" w:cs="Arial"/>
                <w:sz w:val="18"/>
                <w:szCs w:val="18"/>
              </w:rPr>
              <w:t xml:space="preserve"> </w:t>
            </w:r>
          </w:p>
          <w:p w14:paraId="42759E3E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  <w:tr w:rsidR="00D47F68" w:rsidRPr="00EF2598" w14:paraId="7A941C18" w14:textId="77777777" w:rsidTr="008670DD">
        <w:tc>
          <w:tcPr>
            <w:tcW w:w="522" w:type="dxa"/>
            <w:shd w:val="clear" w:color="auto" w:fill="auto"/>
          </w:tcPr>
          <w:p w14:paraId="218862F1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>11.</w:t>
            </w:r>
          </w:p>
        </w:tc>
        <w:tc>
          <w:tcPr>
            <w:tcW w:w="3555" w:type="dxa"/>
            <w:shd w:val="clear" w:color="auto" w:fill="auto"/>
          </w:tcPr>
          <w:p w14:paraId="08488076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  <w:r w:rsidRPr="00EF2598">
              <w:rPr>
                <w:rFonts w:ascii="DB Office" w:hAnsi="DB Office" w:cs="Arial"/>
                <w:sz w:val="18"/>
                <w:szCs w:val="18"/>
              </w:rPr>
              <w:t xml:space="preserve">Ergänzende </w:t>
            </w:r>
            <w:r>
              <w:rPr>
                <w:rFonts w:ascii="DB Office" w:hAnsi="DB Office" w:cs="Arial"/>
                <w:sz w:val="18"/>
                <w:szCs w:val="18"/>
              </w:rPr>
              <w:t>B</w:t>
            </w:r>
            <w:r w:rsidRPr="00EF2598">
              <w:rPr>
                <w:rFonts w:ascii="DB Office" w:hAnsi="DB Office" w:cs="Arial"/>
                <w:sz w:val="18"/>
                <w:szCs w:val="18"/>
              </w:rPr>
              <w:t>emerkungen</w:t>
            </w:r>
          </w:p>
          <w:p w14:paraId="6074D83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  <w:p w14:paraId="7D980D19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  <w:tc>
          <w:tcPr>
            <w:tcW w:w="5391" w:type="dxa"/>
            <w:shd w:val="clear" w:color="auto" w:fill="auto"/>
          </w:tcPr>
          <w:p w14:paraId="4D3B64BA" w14:textId="77777777" w:rsidR="00D47F68" w:rsidRPr="00EF2598" w:rsidRDefault="00D47F68" w:rsidP="008670DD">
            <w:pPr>
              <w:rPr>
                <w:rFonts w:ascii="DB Office" w:hAnsi="DB Office" w:cs="Arial"/>
                <w:sz w:val="18"/>
                <w:szCs w:val="18"/>
              </w:rPr>
            </w:pPr>
          </w:p>
        </w:tc>
      </w:tr>
    </w:tbl>
    <w:p w14:paraId="1F06AD79" w14:textId="77777777" w:rsidR="00D47F68" w:rsidRPr="007E2D5A" w:rsidRDefault="00D47F68" w:rsidP="00D47F68">
      <w:pPr>
        <w:rPr>
          <w:rFonts w:ascii="DB Office" w:hAnsi="DB Office" w:cs="Arial"/>
          <w:sz w:val="18"/>
          <w:szCs w:val="18"/>
        </w:rPr>
      </w:pPr>
    </w:p>
    <w:p w14:paraId="527BB416" w14:textId="3EE08A9A" w:rsidR="008E771A" w:rsidRDefault="00D47F68" w:rsidP="00D47F68">
      <w:pPr>
        <w:rPr>
          <w:rFonts w:ascii="DB Office" w:hAnsi="DB Office" w:cs="Arial"/>
          <w:b/>
          <w:bCs/>
          <w:sz w:val="18"/>
          <w:szCs w:val="18"/>
        </w:rPr>
      </w:pPr>
      <w:r w:rsidRPr="009812F3">
        <w:rPr>
          <w:rFonts w:ascii="DB Office" w:hAnsi="DB Office" w:cs="Arial"/>
          <w:b/>
          <w:bCs/>
          <w:sz w:val="18"/>
          <w:szCs w:val="18"/>
        </w:rPr>
        <w:t xml:space="preserve">Als Besteller akzeptiere ich die AGB 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>Kombinierter Verkehr und Umschlag</w:t>
      </w:r>
      <w:r w:rsidRPr="009812F3">
        <w:rPr>
          <w:rFonts w:ascii="DB Office" w:hAnsi="DB Office" w:cs="Arial"/>
          <w:b/>
          <w:bCs/>
          <w:sz w:val="18"/>
          <w:szCs w:val="18"/>
        </w:rPr>
        <w:t xml:space="preserve">, 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 xml:space="preserve">den </w:t>
      </w:r>
      <w:r w:rsidRPr="009812F3">
        <w:rPr>
          <w:rFonts w:ascii="DB Office" w:hAnsi="DB Office" w:cs="Arial"/>
          <w:b/>
          <w:bCs/>
          <w:sz w:val="18"/>
          <w:szCs w:val="18"/>
        </w:rPr>
        <w:t xml:space="preserve">Produktbeschrieb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„Terminal“ und</w:t>
      </w:r>
      <w:r w:rsidR="00637F3B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CE2925" w:rsidRPr="009812F3">
        <w:rPr>
          <w:rFonts w:ascii="DB Office" w:hAnsi="DB Office" w:cs="Arial"/>
          <w:b/>
          <w:bCs/>
          <w:sz w:val="18"/>
          <w:szCs w:val="18"/>
        </w:rPr>
        <w:t>„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Preise</w:t>
      </w:r>
      <w:r w:rsidR="007F3616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&amp;</w:t>
      </w:r>
      <w:r w:rsidR="007F3616" w:rsidRPr="009812F3">
        <w:rPr>
          <w:rFonts w:ascii="DB Office" w:hAnsi="DB Office" w:cs="Arial"/>
          <w:b/>
          <w:bCs/>
          <w:sz w:val="18"/>
          <w:szCs w:val="18"/>
        </w:rPr>
        <w:t xml:space="preserve">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>Konditionen</w:t>
      </w:r>
      <w:r w:rsidR="00CE2925" w:rsidRPr="009812F3">
        <w:rPr>
          <w:rFonts w:ascii="DB Office" w:hAnsi="DB Office" w:cs="Arial"/>
          <w:b/>
          <w:bCs/>
          <w:sz w:val="18"/>
          <w:szCs w:val="18"/>
        </w:rPr>
        <w:t xml:space="preserve"> von SBB Cargo AG“</w:t>
      </w:r>
      <w:r w:rsidR="00DC3B27" w:rsidRPr="009812F3">
        <w:rPr>
          <w:rFonts w:ascii="DB Office" w:hAnsi="DB Office" w:cs="Arial"/>
          <w:b/>
          <w:bCs/>
          <w:sz w:val="18"/>
          <w:szCs w:val="18"/>
        </w:rPr>
        <w:t>,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 welche </w:t>
      </w:r>
      <w:r w:rsidR="00DC3B27" w:rsidRPr="009812F3">
        <w:rPr>
          <w:rFonts w:ascii="DB Office" w:hAnsi="DB Office" w:cs="Arial"/>
          <w:b/>
          <w:bCs/>
          <w:sz w:val="18"/>
          <w:szCs w:val="18"/>
        </w:rPr>
        <w:t>in ihrer jeweils gü</w:t>
      </w:r>
      <w:r w:rsidR="00404EE0" w:rsidRPr="009812F3">
        <w:rPr>
          <w:rFonts w:ascii="DB Office" w:hAnsi="DB Office" w:cs="Arial"/>
          <w:b/>
          <w:bCs/>
          <w:sz w:val="18"/>
          <w:szCs w:val="18"/>
        </w:rPr>
        <w:t xml:space="preserve">ltigen Fassung </w:t>
      </w:r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auf der Homepage </w:t>
      </w:r>
      <w:hyperlink r:id="rId10" w:history="1">
        <w:r w:rsidR="008E771A" w:rsidRPr="009812F3">
          <w:rPr>
            <w:rStyle w:val="Hyperlink"/>
            <w:rFonts w:ascii="DB Office" w:hAnsi="DB Office"/>
            <w:sz w:val="18"/>
            <w:szCs w:val="18"/>
          </w:rPr>
          <w:t>AGB &amp; Vertragsanlagen | SBB (sbbcargo.com)</w:t>
        </w:r>
      </w:hyperlink>
      <w:r w:rsidR="008E771A" w:rsidRPr="009812F3">
        <w:rPr>
          <w:rFonts w:ascii="DB Office" w:hAnsi="DB Office" w:cs="Arial"/>
          <w:b/>
          <w:bCs/>
          <w:sz w:val="18"/>
          <w:szCs w:val="18"/>
        </w:rPr>
        <w:t xml:space="preserve"> abrufbar sind.</w:t>
      </w:r>
    </w:p>
    <w:p w14:paraId="38A660E3" w14:textId="77777777" w:rsidR="008E771A" w:rsidRDefault="008E771A" w:rsidP="00D47F68">
      <w:pPr>
        <w:rPr>
          <w:rFonts w:ascii="DB Office" w:hAnsi="DB Office" w:cs="Arial"/>
          <w:b/>
          <w:bCs/>
          <w:sz w:val="18"/>
          <w:szCs w:val="18"/>
        </w:rPr>
      </w:pPr>
    </w:p>
    <w:sectPr w:rsidR="008E771A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36BBA" w14:textId="77777777" w:rsidR="006D7477" w:rsidRDefault="006D7477" w:rsidP="00D47F68">
      <w:r>
        <w:separator/>
      </w:r>
    </w:p>
  </w:endnote>
  <w:endnote w:type="continuationSeparator" w:id="0">
    <w:p w14:paraId="7491BB78" w14:textId="77777777" w:rsidR="006D7477" w:rsidRDefault="006D7477" w:rsidP="00D4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ffice">
    <w:altName w:val="Calibri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FCDD" w14:textId="77777777" w:rsidR="006D7477" w:rsidRDefault="006D7477" w:rsidP="00D47F68">
      <w:r>
        <w:separator/>
      </w:r>
    </w:p>
  </w:footnote>
  <w:footnote w:type="continuationSeparator" w:id="0">
    <w:p w14:paraId="20BF2894" w14:textId="77777777" w:rsidR="006D7477" w:rsidRDefault="006D7477" w:rsidP="00D47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6148A" w14:textId="534626D3" w:rsidR="00D47F68" w:rsidRDefault="00D47F68" w:rsidP="00D47F68">
    <w:pPr>
      <w:pStyle w:val="Kopfzeile"/>
      <w:jc w:val="right"/>
    </w:pPr>
    <w:bookmarkStart w:id="0" w:name="BkmCargo1"/>
    <w:bookmarkStart w:id="1" w:name="BkmLogo"/>
    <w:r w:rsidRPr="00417DBF">
      <w:rPr>
        <w:noProof/>
      </w:rPr>
      <w:drawing>
        <wp:inline distT="0" distB="0" distL="0" distR="0" wp14:anchorId="454C4EFF" wp14:editId="1B7F62CF">
          <wp:extent cx="2690070" cy="227330"/>
          <wp:effectExtent l="0" t="0" r="0" b="127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GO_POS_2F_CMYK_100 Kopie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007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68"/>
    <w:rsid w:val="00222DF4"/>
    <w:rsid w:val="003533E6"/>
    <w:rsid w:val="00404EE0"/>
    <w:rsid w:val="00426424"/>
    <w:rsid w:val="00467E4A"/>
    <w:rsid w:val="00495DA7"/>
    <w:rsid w:val="005D4F82"/>
    <w:rsid w:val="00637F3B"/>
    <w:rsid w:val="00662176"/>
    <w:rsid w:val="006C7A15"/>
    <w:rsid w:val="006D7477"/>
    <w:rsid w:val="00751295"/>
    <w:rsid w:val="007F3616"/>
    <w:rsid w:val="00861F97"/>
    <w:rsid w:val="008E771A"/>
    <w:rsid w:val="00904086"/>
    <w:rsid w:val="0094394E"/>
    <w:rsid w:val="009724E1"/>
    <w:rsid w:val="009812F3"/>
    <w:rsid w:val="00B762C2"/>
    <w:rsid w:val="00B91D01"/>
    <w:rsid w:val="00C02F70"/>
    <w:rsid w:val="00C304AB"/>
    <w:rsid w:val="00CB4271"/>
    <w:rsid w:val="00CE2925"/>
    <w:rsid w:val="00CF5009"/>
    <w:rsid w:val="00D47F68"/>
    <w:rsid w:val="00DC3B27"/>
    <w:rsid w:val="00DD0663"/>
    <w:rsid w:val="00E74BD0"/>
    <w:rsid w:val="00F901E5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4BE3A"/>
  <w15:chartTrackingRefBased/>
  <w15:docId w15:val="{44680709-F04F-46F9-B09C-04618AB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F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47F6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47F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7F68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06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D066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D0663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06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0663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  <w:style w:type="paragraph" w:styleId="berarbeitung">
    <w:name w:val="Revision"/>
    <w:hidden/>
    <w:uiPriority w:val="99"/>
    <w:semiHidden/>
    <w:rsid w:val="00C02F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bbcargo.com/de/kundencenter/dokumente/agb-recht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8f7281-53a5-4bbb-b521-ff8090d08838">
      <Terms xmlns="http://schemas.microsoft.com/office/infopath/2007/PartnerControls"/>
    </lcf76f155ced4ddcb4097134ff3c332f>
    <TaxCatchAll xmlns="b967455e-364c-4439-996a-48e246731e1a" xsi:nil="true"/>
    <_dlc_DocId xmlns="b967455e-364c-4439-996a-48e246731e1a">T1001-370083671-43463</_dlc_DocId>
    <_dlc_DocIdUrl xmlns="b967455e-364c-4439-996a-48e246731e1a">
      <Url>https://sbb.sharepoint.com/sites/VB-PLK/_layouts/15/DocIdRedir.aspx?ID=T1001-370083671-43463</Url>
      <Description>T1001-370083671-43463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7AD6B7466414E9200E733DEDAF503" ma:contentTypeVersion="23" ma:contentTypeDescription="Ein neues Dokument erstellen." ma:contentTypeScope="" ma:versionID="4e0008075bd921b4cc056d54fdd1277b">
  <xsd:schema xmlns:xsd="http://www.w3.org/2001/XMLSchema" xmlns:xs="http://www.w3.org/2001/XMLSchema" xmlns:p="http://schemas.microsoft.com/office/2006/metadata/properties" xmlns:ns2="b967455e-364c-4439-996a-48e246731e1a" xmlns:ns3="248f7281-53a5-4bbb-b521-ff8090d08838" targetNamespace="http://schemas.microsoft.com/office/2006/metadata/properties" ma:root="true" ma:fieldsID="e89022d09849ed98237392eb3d03090c" ns2:_="" ns3:_="">
    <xsd:import namespace="b967455e-364c-4439-996a-48e246731e1a"/>
    <xsd:import namespace="248f7281-53a5-4bbb-b521-ff8090d088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7455e-364c-4439-996a-48e246731e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26494ac-80f0-4f89-99b9-78836ba00527}" ma:internalName="TaxCatchAll" ma:showField="CatchAllData" ma:web="b967455e-364c-4439-996a-48e246731e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7281-53a5-4bbb-b521-ff8090d08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e7e7b05-955d-4ec1-8c45-691041b8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DB3C5-F33F-4EDE-AF49-8AAFAFD5B002}">
  <ds:schemaRefs>
    <ds:schemaRef ds:uri="http://schemas.microsoft.com/office/2006/metadata/properties"/>
    <ds:schemaRef ds:uri="http://schemas.microsoft.com/office/infopath/2007/PartnerControls"/>
    <ds:schemaRef ds:uri="248f7281-53a5-4bbb-b521-ff8090d08838"/>
    <ds:schemaRef ds:uri="b967455e-364c-4439-996a-48e246731e1a"/>
  </ds:schemaRefs>
</ds:datastoreItem>
</file>

<file path=customXml/itemProps2.xml><?xml version="1.0" encoding="utf-8"?>
<ds:datastoreItem xmlns:ds="http://schemas.openxmlformats.org/officeDocument/2006/customXml" ds:itemID="{0EF12264-5FF3-4EAE-92D3-81891A1B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9E0BD-2510-4E24-9F98-38B198CA6A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575D6E-6905-41D0-A51E-5BD3C7C8F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7455e-364c-4439-996a-48e246731e1a"/>
    <ds:schemaRef ds:uri="248f7281-53a5-4bbb-b521-ff8090d08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cda5d11-f0ac-46b3-967d-af1b2e1bd01a}" enabled="0" method="" siteId="{2cda5d11-f0ac-46b3-967d-af1b2e1bd0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CFF FFS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Fiechter Stefan (G-VB-KV)</dc:creator>
  <cp:keywords/>
  <dc:description/>
  <cp:lastModifiedBy>Wicht Alessandro Marc (HR-SRT-YT2-STEP)</cp:lastModifiedBy>
  <cp:revision>21</cp:revision>
  <dcterms:created xsi:type="dcterms:W3CDTF">2024-06-28T11:34:00Z</dcterms:created>
  <dcterms:modified xsi:type="dcterms:W3CDTF">2025-03-12T10:49:00Z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0x0101001A97AD6B7466414E9200E733DEDAF503</vt:lpwstr>
  </property>
  <property fmtid="{D5CDD505-2E9C-101B-9397-08002B2CF9AE}" pid="3" name="_dlc_DocIdItemGuid">
    <vt:lpwstr>c4c8580f-7820-4a00-bf5e-a3f809840fc3</vt:lpwstr>
  </property>
  <property fmtid="{D5CDD505-2E9C-101B-9397-08002B2CF9AE}" pid="4" name="MediaServiceImageTags">
    <vt:lpwstr/>
  </property>
</Properties>
</file>